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3B08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北京交通大学</w:t>
      </w:r>
    </w:p>
    <w:p w14:paraId="69788A1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硕士研究生学位论文答辩表决票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72"/>
        <w:gridCol w:w="1336"/>
        <w:gridCol w:w="218"/>
        <w:gridCol w:w="536"/>
        <w:gridCol w:w="650"/>
        <w:gridCol w:w="1246"/>
        <w:gridCol w:w="372"/>
        <w:gridCol w:w="337"/>
        <w:gridCol w:w="703"/>
        <w:gridCol w:w="1342"/>
      </w:tblGrid>
      <w:tr w14:paraId="41B1FB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01" w:type="dxa"/>
            <w:vAlign w:val="center"/>
          </w:tcPr>
          <w:p w14:paraId="71CB596F">
            <w:pPr>
              <w:jc w:val="center"/>
            </w:pPr>
            <w:r>
              <w:rPr>
                <w:rFonts w:hint="eastAsia"/>
              </w:rPr>
              <w:t>研究生</w:t>
            </w:r>
          </w:p>
          <w:p w14:paraId="5105499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72" w:type="dxa"/>
            <w:vAlign w:val="center"/>
          </w:tcPr>
          <w:p w14:paraId="38694654">
            <w:pPr>
              <w:spacing w:line="360" w:lineRule="auto"/>
              <w:jc w:val="center"/>
            </w:pPr>
          </w:p>
        </w:tc>
        <w:tc>
          <w:tcPr>
            <w:tcW w:w="1554" w:type="dxa"/>
            <w:gridSpan w:val="2"/>
            <w:tcBorders>
              <w:right w:val="single" w:color="auto" w:sz="4" w:space="0"/>
            </w:tcBorders>
            <w:vAlign w:val="center"/>
          </w:tcPr>
          <w:p w14:paraId="3EB1469F">
            <w:pPr>
              <w:spacing w:line="360" w:lineRule="auto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432" w:type="dxa"/>
            <w:gridSpan w:val="3"/>
            <w:vAlign w:val="center"/>
          </w:tcPr>
          <w:p w14:paraId="535187B0">
            <w:pPr>
              <w:spacing w:line="360" w:lineRule="auto"/>
              <w:jc w:val="center"/>
            </w:pP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14:paraId="5A34A2C2">
            <w:pPr>
              <w:jc w:val="center"/>
            </w:pPr>
            <w:r>
              <w:rPr>
                <w:rFonts w:hint="eastAsia"/>
              </w:rPr>
              <w:t>答辩时间</w:t>
            </w:r>
          </w:p>
        </w:tc>
        <w:tc>
          <w:tcPr>
            <w:tcW w:w="2045" w:type="dxa"/>
            <w:gridSpan w:val="2"/>
            <w:vAlign w:val="center"/>
          </w:tcPr>
          <w:p w14:paraId="1DBB3C68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年   月   日</w:t>
            </w:r>
          </w:p>
        </w:tc>
      </w:tr>
      <w:tr w14:paraId="260141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3073" w:type="dxa"/>
            <w:gridSpan w:val="2"/>
            <w:vMerge w:val="restart"/>
            <w:vAlign w:val="center"/>
          </w:tcPr>
          <w:p w14:paraId="555A9037">
            <w:pPr>
              <w:spacing w:line="360" w:lineRule="auto"/>
              <w:jc w:val="center"/>
            </w:pPr>
            <w:r>
              <w:rPr>
                <w:rFonts w:hint="eastAsia"/>
              </w:rPr>
              <w:t>学位论文答辩成绩</w:t>
            </w:r>
          </w:p>
          <w:p w14:paraId="60CA02F6">
            <w:pPr>
              <w:spacing w:line="360" w:lineRule="auto"/>
              <w:jc w:val="center"/>
            </w:pPr>
            <w:r>
              <w:rPr>
                <w:rFonts w:hint="eastAsia"/>
              </w:rPr>
              <w:t>（相应栏内填写分数）</w:t>
            </w:r>
          </w:p>
        </w:tc>
        <w:tc>
          <w:tcPr>
            <w:tcW w:w="1336" w:type="dxa"/>
            <w:vAlign w:val="center"/>
          </w:tcPr>
          <w:p w14:paraId="2BA48A9A">
            <w:pPr>
              <w:spacing w:line="360" w:lineRule="auto"/>
              <w:jc w:val="center"/>
            </w:pPr>
            <w:r>
              <w:rPr>
                <w:rFonts w:hint="eastAsia"/>
              </w:rPr>
              <w:t>优秀</w:t>
            </w:r>
          </w:p>
          <w:p w14:paraId="05AA13C2">
            <w:pPr>
              <w:spacing w:line="360" w:lineRule="auto"/>
              <w:jc w:val="center"/>
            </w:pPr>
            <w:r>
              <w:rPr>
                <w:rFonts w:hint="eastAsia"/>
              </w:rPr>
              <w:t>100~90</w:t>
            </w:r>
          </w:p>
        </w:tc>
        <w:tc>
          <w:tcPr>
            <w:tcW w:w="1404" w:type="dxa"/>
            <w:gridSpan w:val="3"/>
            <w:tcBorders>
              <w:right w:val="single" w:color="auto" w:sz="4" w:space="0"/>
            </w:tcBorders>
            <w:vAlign w:val="center"/>
          </w:tcPr>
          <w:p w14:paraId="3169F595">
            <w:pPr>
              <w:spacing w:line="360" w:lineRule="auto"/>
              <w:jc w:val="center"/>
            </w:pPr>
            <w:r>
              <w:rPr>
                <w:rFonts w:hint="eastAsia"/>
              </w:rPr>
              <w:t>良好</w:t>
            </w:r>
          </w:p>
          <w:p w14:paraId="2AE0D915">
            <w:pPr>
              <w:spacing w:line="360" w:lineRule="auto"/>
              <w:jc w:val="center"/>
            </w:pPr>
            <w:r>
              <w:rPr>
                <w:rFonts w:hint="eastAsia"/>
              </w:rPr>
              <w:t>89~80</w:t>
            </w:r>
          </w:p>
        </w:tc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2CF08">
            <w:pPr>
              <w:spacing w:line="360" w:lineRule="auto"/>
              <w:jc w:val="center"/>
            </w:pPr>
            <w:r>
              <w:rPr>
                <w:rFonts w:hint="eastAsia"/>
              </w:rPr>
              <w:t>合格</w:t>
            </w:r>
          </w:p>
          <w:p w14:paraId="41328BE9">
            <w:pPr>
              <w:spacing w:line="360" w:lineRule="auto"/>
              <w:jc w:val="center"/>
            </w:pPr>
            <w:r>
              <w:rPr>
                <w:rFonts w:hint="eastAsia"/>
              </w:rPr>
              <w:t>79~70</w:t>
            </w:r>
          </w:p>
        </w:tc>
        <w:tc>
          <w:tcPr>
            <w:tcW w:w="1412" w:type="dxa"/>
            <w:gridSpan w:val="3"/>
            <w:tcBorders>
              <w:right w:val="single" w:color="auto" w:sz="4" w:space="0"/>
            </w:tcBorders>
            <w:vAlign w:val="center"/>
          </w:tcPr>
          <w:p w14:paraId="06901614">
            <w:pPr>
              <w:spacing w:line="360" w:lineRule="auto"/>
              <w:jc w:val="center"/>
            </w:pPr>
            <w:r>
              <w:rPr>
                <w:rFonts w:hint="eastAsia"/>
              </w:rPr>
              <w:t>基本合格</w:t>
            </w:r>
          </w:p>
          <w:p w14:paraId="7AAF2E48">
            <w:pPr>
              <w:spacing w:line="360" w:lineRule="auto"/>
              <w:jc w:val="center"/>
            </w:pPr>
            <w:r>
              <w:rPr>
                <w:rFonts w:hint="eastAsia"/>
              </w:rPr>
              <w:t>69~60</w:t>
            </w:r>
          </w:p>
        </w:tc>
        <w:tc>
          <w:tcPr>
            <w:tcW w:w="1342" w:type="dxa"/>
            <w:tcBorders>
              <w:left w:val="single" w:color="auto" w:sz="4" w:space="0"/>
            </w:tcBorders>
            <w:vAlign w:val="center"/>
          </w:tcPr>
          <w:p w14:paraId="687C00C9">
            <w:pPr>
              <w:spacing w:line="360" w:lineRule="auto"/>
              <w:jc w:val="center"/>
            </w:pPr>
            <w:r>
              <w:rPr>
                <w:rFonts w:hint="eastAsia"/>
              </w:rPr>
              <w:t>不合格</w:t>
            </w:r>
          </w:p>
          <w:p w14:paraId="5CF89680">
            <w:pPr>
              <w:spacing w:line="360" w:lineRule="auto"/>
              <w:jc w:val="center"/>
            </w:pPr>
            <w:r>
              <w:rPr>
                <w:rFonts w:hint="eastAsia"/>
              </w:rPr>
              <w:t>&lt;60</w:t>
            </w:r>
          </w:p>
        </w:tc>
      </w:tr>
      <w:tr w14:paraId="5CBB9C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continue"/>
            <w:vAlign w:val="center"/>
          </w:tcPr>
          <w:p w14:paraId="2E50605F">
            <w:pPr>
              <w:spacing w:line="360" w:lineRule="auto"/>
              <w:jc w:val="center"/>
            </w:pPr>
          </w:p>
        </w:tc>
        <w:tc>
          <w:tcPr>
            <w:tcW w:w="1336" w:type="dxa"/>
            <w:vAlign w:val="center"/>
          </w:tcPr>
          <w:p w14:paraId="407F1364">
            <w:pPr>
              <w:spacing w:line="360" w:lineRule="auto"/>
              <w:jc w:val="center"/>
            </w:pPr>
          </w:p>
        </w:tc>
        <w:tc>
          <w:tcPr>
            <w:tcW w:w="1404" w:type="dxa"/>
            <w:gridSpan w:val="3"/>
            <w:tcBorders>
              <w:right w:val="single" w:color="auto" w:sz="4" w:space="0"/>
            </w:tcBorders>
            <w:vAlign w:val="center"/>
          </w:tcPr>
          <w:p w14:paraId="62AF6FDF">
            <w:pPr>
              <w:spacing w:line="360" w:lineRule="auto"/>
              <w:jc w:val="center"/>
            </w:pPr>
          </w:p>
        </w:tc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26342">
            <w:pPr>
              <w:spacing w:line="360" w:lineRule="auto"/>
              <w:jc w:val="center"/>
            </w:pPr>
          </w:p>
        </w:tc>
        <w:tc>
          <w:tcPr>
            <w:tcW w:w="141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805DB4">
            <w:pPr>
              <w:spacing w:line="360" w:lineRule="auto"/>
              <w:jc w:val="center"/>
            </w:pPr>
          </w:p>
        </w:tc>
        <w:tc>
          <w:tcPr>
            <w:tcW w:w="1342" w:type="dxa"/>
            <w:tcBorders>
              <w:left w:val="single" w:color="auto" w:sz="4" w:space="0"/>
            </w:tcBorders>
            <w:vAlign w:val="center"/>
          </w:tcPr>
          <w:p w14:paraId="47C49A85">
            <w:pPr>
              <w:spacing w:line="360" w:lineRule="auto"/>
              <w:jc w:val="center"/>
            </w:pPr>
          </w:p>
        </w:tc>
      </w:tr>
      <w:tr w14:paraId="639664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restart"/>
            <w:vAlign w:val="center"/>
          </w:tcPr>
          <w:p w14:paraId="63D6473C">
            <w:pPr>
              <w:spacing w:line="360" w:lineRule="auto"/>
              <w:jc w:val="center"/>
            </w:pPr>
            <w:r>
              <w:rPr>
                <w:rFonts w:hint="eastAsia"/>
              </w:rPr>
              <w:t>是否建议授予学位</w:t>
            </w:r>
          </w:p>
          <w:p w14:paraId="6E06746C">
            <w:pPr>
              <w:spacing w:line="360" w:lineRule="auto"/>
              <w:jc w:val="center"/>
            </w:pPr>
            <w:r>
              <w:rPr>
                <w:rFonts w:hint="eastAsia"/>
              </w:rPr>
              <w:t>(相应栏内打√)</w:t>
            </w:r>
          </w:p>
        </w:tc>
        <w:tc>
          <w:tcPr>
            <w:tcW w:w="2090" w:type="dxa"/>
            <w:gridSpan w:val="3"/>
            <w:tcBorders>
              <w:right w:val="single" w:color="auto" w:sz="4" w:space="0"/>
            </w:tcBorders>
            <w:vAlign w:val="center"/>
          </w:tcPr>
          <w:p w14:paraId="1EA7A3B0">
            <w:pPr>
              <w:spacing w:line="360" w:lineRule="auto"/>
              <w:jc w:val="center"/>
            </w:pPr>
            <w:r>
              <w:rPr>
                <w:rFonts w:hint="eastAsia"/>
              </w:rPr>
              <w:t>同意</w:t>
            </w: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 w14:paraId="444BE59F">
            <w:pPr>
              <w:spacing w:line="360" w:lineRule="auto"/>
              <w:jc w:val="center"/>
            </w:pPr>
            <w:r>
              <w:rPr>
                <w:rFonts w:hint="eastAsia"/>
              </w:rPr>
              <w:t>不同意</w:t>
            </w:r>
          </w:p>
        </w:tc>
        <w:tc>
          <w:tcPr>
            <w:tcW w:w="2382" w:type="dxa"/>
            <w:gridSpan w:val="3"/>
            <w:vAlign w:val="center"/>
          </w:tcPr>
          <w:p w14:paraId="64A1895F">
            <w:pPr>
              <w:spacing w:line="360" w:lineRule="auto"/>
              <w:jc w:val="center"/>
            </w:pPr>
            <w:r>
              <w:rPr>
                <w:rFonts w:hint="eastAsia"/>
              </w:rPr>
              <w:t>弃权</w:t>
            </w:r>
          </w:p>
        </w:tc>
      </w:tr>
      <w:tr w14:paraId="146AF5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continue"/>
            <w:vAlign w:val="center"/>
          </w:tcPr>
          <w:p w14:paraId="427917C9">
            <w:pPr>
              <w:spacing w:line="360" w:lineRule="auto"/>
              <w:jc w:val="center"/>
            </w:pPr>
          </w:p>
        </w:tc>
        <w:tc>
          <w:tcPr>
            <w:tcW w:w="2090" w:type="dxa"/>
            <w:gridSpan w:val="3"/>
            <w:tcBorders>
              <w:right w:val="single" w:color="auto" w:sz="4" w:space="0"/>
            </w:tcBorders>
            <w:vAlign w:val="center"/>
          </w:tcPr>
          <w:p w14:paraId="12B3E0D7">
            <w:pPr>
              <w:spacing w:line="360" w:lineRule="auto"/>
              <w:jc w:val="center"/>
            </w:pP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 w14:paraId="4AFF26D1">
            <w:pPr>
              <w:spacing w:line="360" w:lineRule="auto"/>
              <w:jc w:val="center"/>
            </w:pPr>
          </w:p>
        </w:tc>
        <w:tc>
          <w:tcPr>
            <w:tcW w:w="2382" w:type="dxa"/>
            <w:gridSpan w:val="3"/>
            <w:vAlign w:val="center"/>
          </w:tcPr>
          <w:p w14:paraId="62EB1FD6">
            <w:pPr>
              <w:spacing w:line="360" w:lineRule="auto"/>
              <w:jc w:val="center"/>
            </w:pPr>
          </w:p>
        </w:tc>
      </w:tr>
      <w:tr w14:paraId="42060D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38" w:hRule="atLeast"/>
          <w:jc w:val="center"/>
        </w:trPr>
        <w:tc>
          <w:tcPr>
            <w:tcW w:w="9813" w:type="dxa"/>
            <w:gridSpan w:val="11"/>
            <w:vAlign w:val="center"/>
          </w:tcPr>
          <w:p w14:paraId="07BED8CA">
            <w:pPr>
              <w:spacing w:line="360" w:lineRule="auto"/>
              <w:jc w:val="left"/>
            </w:pPr>
            <w:r>
              <w:rPr>
                <w:rFonts w:hint="eastAsia"/>
              </w:rPr>
              <w:t>学院公章：</w:t>
            </w:r>
          </w:p>
        </w:tc>
      </w:tr>
    </w:tbl>
    <w:p w14:paraId="6C4FF870">
      <w:r>
        <w:rPr>
          <w:rFonts w:hint="eastAsia"/>
        </w:rPr>
        <w:t>注：1、本表决票加盖学院公章有效</w:t>
      </w:r>
    </w:p>
    <w:p w14:paraId="33C95DC3">
      <w:r>
        <w:rPr>
          <w:rFonts w:hint="eastAsia"/>
        </w:rPr>
        <w:tab/>
      </w:r>
      <w:r>
        <w:rPr>
          <w:rFonts w:hint="eastAsia"/>
        </w:rPr>
        <w:t>2、请用钢笔或黑色签字笔填写，涂改作废</w:t>
      </w:r>
    </w:p>
    <w:p w14:paraId="462A2829"/>
    <w:p w14:paraId="1AD98E1E"/>
    <w:p w14:paraId="69058A75"/>
    <w:p w14:paraId="6C596A9A">
      <w:bookmarkStart w:id="0" w:name="_GoBack"/>
      <w:bookmarkEnd w:id="0"/>
    </w:p>
    <w:p w14:paraId="4CB54077"/>
    <w:p w14:paraId="5E9679EB"/>
    <w:p w14:paraId="6796FC1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北京交通大学</w:t>
      </w:r>
    </w:p>
    <w:p w14:paraId="6C49AAA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硕士研究生学位论文答辩表决票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72"/>
        <w:gridCol w:w="1336"/>
        <w:gridCol w:w="218"/>
        <w:gridCol w:w="536"/>
        <w:gridCol w:w="650"/>
        <w:gridCol w:w="1246"/>
        <w:gridCol w:w="372"/>
        <w:gridCol w:w="337"/>
        <w:gridCol w:w="703"/>
        <w:gridCol w:w="1342"/>
      </w:tblGrid>
      <w:tr w14:paraId="68B089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01" w:type="dxa"/>
            <w:vAlign w:val="center"/>
          </w:tcPr>
          <w:p w14:paraId="3B52DAF7">
            <w:pPr>
              <w:jc w:val="center"/>
            </w:pPr>
            <w:r>
              <w:rPr>
                <w:rFonts w:hint="eastAsia"/>
              </w:rPr>
              <w:t>研究生</w:t>
            </w:r>
          </w:p>
          <w:p w14:paraId="694F59E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72" w:type="dxa"/>
            <w:vAlign w:val="center"/>
          </w:tcPr>
          <w:p w14:paraId="2936019C">
            <w:pPr>
              <w:spacing w:line="360" w:lineRule="auto"/>
              <w:jc w:val="center"/>
            </w:pPr>
          </w:p>
        </w:tc>
        <w:tc>
          <w:tcPr>
            <w:tcW w:w="1554" w:type="dxa"/>
            <w:gridSpan w:val="2"/>
            <w:tcBorders>
              <w:right w:val="single" w:color="auto" w:sz="4" w:space="0"/>
            </w:tcBorders>
            <w:vAlign w:val="center"/>
          </w:tcPr>
          <w:p w14:paraId="018BCCEE">
            <w:pPr>
              <w:spacing w:line="360" w:lineRule="auto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432" w:type="dxa"/>
            <w:gridSpan w:val="3"/>
            <w:vAlign w:val="center"/>
          </w:tcPr>
          <w:p w14:paraId="0F879A19">
            <w:pPr>
              <w:spacing w:line="360" w:lineRule="auto"/>
              <w:jc w:val="center"/>
            </w:pP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14:paraId="4ED2B540">
            <w:pPr>
              <w:jc w:val="center"/>
            </w:pPr>
            <w:r>
              <w:rPr>
                <w:rFonts w:hint="eastAsia"/>
              </w:rPr>
              <w:t>答辩时间</w:t>
            </w:r>
          </w:p>
        </w:tc>
        <w:tc>
          <w:tcPr>
            <w:tcW w:w="2045" w:type="dxa"/>
            <w:gridSpan w:val="2"/>
            <w:vAlign w:val="center"/>
          </w:tcPr>
          <w:p w14:paraId="2B52D64D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年   月   日</w:t>
            </w:r>
          </w:p>
        </w:tc>
      </w:tr>
      <w:tr w14:paraId="4C5C62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3073" w:type="dxa"/>
            <w:gridSpan w:val="2"/>
            <w:vMerge w:val="restart"/>
            <w:vAlign w:val="center"/>
          </w:tcPr>
          <w:p w14:paraId="268A0675">
            <w:pPr>
              <w:spacing w:line="360" w:lineRule="auto"/>
              <w:jc w:val="center"/>
            </w:pPr>
            <w:r>
              <w:rPr>
                <w:rFonts w:hint="eastAsia"/>
              </w:rPr>
              <w:t>学位论文答辩成绩</w:t>
            </w:r>
          </w:p>
          <w:p w14:paraId="1D7F92EB">
            <w:pPr>
              <w:spacing w:line="360" w:lineRule="auto"/>
              <w:jc w:val="center"/>
            </w:pPr>
            <w:r>
              <w:rPr>
                <w:rFonts w:hint="eastAsia"/>
              </w:rPr>
              <w:t>（相应栏内填写分数）</w:t>
            </w:r>
          </w:p>
        </w:tc>
        <w:tc>
          <w:tcPr>
            <w:tcW w:w="1336" w:type="dxa"/>
            <w:vAlign w:val="center"/>
          </w:tcPr>
          <w:p w14:paraId="0B1B1B20">
            <w:pPr>
              <w:spacing w:line="360" w:lineRule="auto"/>
              <w:jc w:val="center"/>
            </w:pPr>
            <w:r>
              <w:rPr>
                <w:rFonts w:hint="eastAsia"/>
              </w:rPr>
              <w:t>优秀</w:t>
            </w:r>
          </w:p>
          <w:p w14:paraId="1E3F38F5">
            <w:pPr>
              <w:spacing w:line="360" w:lineRule="auto"/>
              <w:jc w:val="center"/>
            </w:pPr>
            <w:r>
              <w:rPr>
                <w:rFonts w:hint="eastAsia"/>
              </w:rPr>
              <w:t>100~90</w:t>
            </w:r>
          </w:p>
        </w:tc>
        <w:tc>
          <w:tcPr>
            <w:tcW w:w="1404" w:type="dxa"/>
            <w:gridSpan w:val="3"/>
            <w:tcBorders>
              <w:right w:val="single" w:color="auto" w:sz="4" w:space="0"/>
            </w:tcBorders>
            <w:vAlign w:val="center"/>
          </w:tcPr>
          <w:p w14:paraId="53FDDFBB">
            <w:pPr>
              <w:spacing w:line="360" w:lineRule="auto"/>
              <w:jc w:val="center"/>
            </w:pPr>
            <w:r>
              <w:rPr>
                <w:rFonts w:hint="eastAsia"/>
              </w:rPr>
              <w:t>良好</w:t>
            </w:r>
          </w:p>
          <w:p w14:paraId="62020CF2">
            <w:pPr>
              <w:spacing w:line="360" w:lineRule="auto"/>
              <w:jc w:val="center"/>
            </w:pPr>
            <w:r>
              <w:rPr>
                <w:rFonts w:hint="eastAsia"/>
              </w:rPr>
              <w:t>89~80</w:t>
            </w:r>
          </w:p>
        </w:tc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DDD73">
            <w:pPr>
              <w:spacing w:line="360" w:lineRule="auto"/>
              <w:jc w:val="center"/>
            </w:pPr>
            <w:r>
              <w:rPr>
                <w:rFonts w:hint="eastAsia"/>
              </w:rPr>
              <w:t>合格</w:t>
            </w:r>
          </w:p>
          <w:p w14:paraId="52111B41">
            <w:pPr>
              <w:spacing w:line="360" w:lineRule="auto"/>
              <w:jc w:val="center"/>
            </w:pPr>
            <w:r>
              <w:rPr>
                <w:rFonts w:hint="eastAsia"/>
              </w:rPr>
              <w:t>79~70</w:t>
            </w:r>
          </w:p>
        </w:tc>
        <w:tc>
          <w:tcPr>
            <w:tcW w:w="1412" w:type="dxa"/>
            <w:gridSpan w:val="3"/>
            <w:tcBorders>
              <w:right w:val="single" w:color="auto" w:sz="4" w:space="0"/>
            </w:tcBorders>
            <w:vAlign w:val="center"/>
          </w:tcPr>
          <w:p w14:paraId="18EEAAFB">
            <w:pPr>
              <w:spacing w:line="360" w:lineRule="auto"/>
              <w:jc w:val="center"/>
            </w:pPr>
            <w:r>
              <w:rPr>
                <w:rFonts w:hint="eastAsia"/>
              </w:rPr>
              <w:t>基本合格</w:t>
            </w:r>
          </w:p>
          <w:p w14:paraId="7E8A2BE3">
            <w:pPr>
              <w:spacing w:line="360" w:lineRule="auto"/>
              <w:jc w:val="center"/>
            </w:pPr>
            <w:r>
              <w:rPr>
                <w:rFonts w:hint="eastAsia"/>
              </w:rPr>
              <w:t>69~60</w:t>
            </w:r>
          </w:p>
        </w:tc>
        <w:tc>
          <w:tcPr>
            <w:tcW w:w="1342" w:type="dxa"/>
            <w:tcBorders>
              <w:left w:val="single" w:color="auto" w:sz="4" w:space="0"/>
            </w:tcBorders>
            <w:vAlign w:val="center"/>
          </w:tcPr>
          <w:p w14:paraId="282D1C23">
            <w:pPr>
              <w:spacing w:line="360" w:lineRule="auto"/>
              <w:jc w:val="center"/>
            </w:pPr>
            <w:r>
              <w:rPr>
                <w:rFonts w:hint="eastAsia"/>
              </w:rPr>
              <w:t>不合格</w:t>
            </w:r>
          </w:p>
          <w:p w14:paraId="28EBECD4">
            <w:pPr>
              <w:spacing w:line="360" w:lineRule="auto"/>
              <w:jc w:val="center"/>
            </w:pPr>
            <w:r>
              <w:rPr>
                <w:rFonts w:hint="eastAsia"/>
              </w:rPr>
              <w:t>&lt;60</w:t>
            </w:r>
          </w:p>
        </w:tc>
      </w:tr>
      <w:tr w14:paraId="2FE03D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continue"/>
            <w:vAlign w:val="center"/>
          </w:tcPr>
          <w:p w14:paraId="22CC96A5">
            <w:pPr>
              <w:spacing w:line="360" w:lineRule="auto"/>
              <w:jc w:val="center"/>
            </w:pPr>
          </w:p>
        </w:tc>
        <w:tc>
          <w:tcPr>
            <w:tcW w:w="1336" w:type="dxa"/>
            <w:vAlign w:val="center"/>
          </w:tcPr>
          <w:p w14:paraId="1ED1C7CB">
            <w:pPr>
              <w:spacing w:line="360" w:lineRule="auto"/>
              <w:jc w:val="center"/>
            </w:pPr>
          </w:p>
        </w:tc>
        <w:tc>
          <w:tcPr>
            <w:tcW w:w="1404" w:type="dxa"/>
            <w:gridSpan w:val="3"/>
            <w:tcBorders>
              <w:right w:val="single" w:color="auto" w:sz="4" w:space="0"/>
            </w:tcBorders>
            <w:vAlign w:val="center"/>
          </w:tcPr>
          <w:p w14:paraId="231AE2E4">
            <w:pPr>
              <w:spacing w:line="360" w:lineRule="auto"/>
              <w:jc w:val="center"/>
            </w:pPr>
          </w:p>
        </w:tc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5401C">
            <w:pPr>
              <w:spacing w:line="360" w:lineRule="auto"/>
              <w:jc w:val="center"/>
            </w:pPr>
          </w:p>
        </w:tc>
        <w:tc>
          <w:tcPr>
            <w:tcW w:w="141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B14081">
            <w:pPr>
              <w:spacing w:line="360" w:lineRule="auto"/>
              <w:jc w:val="center"/>
            </w:pPr>
          </w:p>
        </w:tc>
        <w:tc>
          <w:tcPr>
            <w:tcW w:w="1342" w:type="dxa"/>
            <w:tcBorders>
              <w:left w:val="single" w:color="auto" w:sz="4" w:space="0"/>
            </w:tcBorders>
            <w:vAlign w:val="center"/>
          </w:tcPr>
          <w:p w14:paraId="2D9E2E83">
            <w:pPr>
              <w:spacing w:line="360" w:lineRule="auto"/>
              <w:jc w:val="center"/>
            </w:pPr>
          </w:p>
        </w:tc>
      </w:tr>
      <w:tr w14:paraId="5B526C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restart"/>
            <w:vAlign w:val="center"/>
          </w:tcPr>
          <w:p w14:paraId="5685732D">
            <w:pPr>
              <w:spacing w:line="360" w:lineRule="auto"/>
              <w:jc w:val="center"/>
            </w:pPr>
            <w:r>
              <w:rPr>
                <w:rFonts w:hint="eastAsia"/>
              </w:rPr>
              <w:t>是否建议授予学位</w:t>
            </w:r>
          </w:p>
          <w:p w14:paraId="7742B898">
            <w:pPr>
              <w:spacing w:line="360" w:lineRule="auto"/>
              <w:jc w:val="center"/>
            </w:pPr>
            <w:r>
              <w:rPr>
                <w:rFonts w:hint="eastAsia"/>
              </w:rPr>
              <w:t>(相应栏内打√)</w:t>
            </w:r>
          </w:p>
        </w:tc>
        <w:tc>
          <w:tcPr>
            <w:tcW w:w="2090" w:type="dxa"/>
            <w:gridSpan w:val="3"/>
            <w:tcBorders>
              <w:right w:val="single" w:color="auto" w:sz="4" w:space="0"/>
            </w:tcBorders>
            <w:vAlign w:val="center"/>
          </w:tcPr>
          <w:p w14:paraId="7FA590A6">
            <w:pPr>
              <w:spacing w:line="360" w:lineRule="auto"/>
              <w:jc w:val="center"/>
            </w:pPr>
            <w:r>
              <w:rPr>
                <w:rFonts w:hint="eastAsia"/>
              </w:rPr>
              <w:t>同意</w:t>
            </w: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 w14:paraId="37317651">
            <w:pPr>
              <w:spacing w:line="360" w:lineRule="auto"/>
              <w:jc w:val="center"/>
            </w:pPr>
            <w:r>
              <w:rPr>
                <w:rFonts w:hint="eastAsia"/>
              </w:rPr>
              <w:t>不同意</w:t>
            </w:r>
          </w:p>
        </w:tc>
        <w:tc>
          <w:tcPr>
            <w:tcW w:w="2382" w:type="dxa"/>
            <w:gridSpan w:val="3"/>
            <w:vAlign w:val="center"/>
          </w:tcPr>
          <w:p w14:paraId="7A139E79">
            <w:pPr>
              <w:spacing w:line="360" w:lineRule="auto"/>
              <w:jc w:val="center"/>
            </w:pPr>
            <w:r>
              <w:rPr>
                <w:rFonts w:hint="eastAsia"/>
              </w:rPr>
              <w:t>弃权</w:t>
            </w:r>
          </w:p>
        </w:tc>
      </w:tr>
      <w:tr w14:paraId="45E9A2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3" w:type="dxa"/>
            <w:gridSpan w:val="2"/>
            <w:vMerge w:val="continue"/>
            <w:vAlign w:val="center"/>
          </w:tcPr>
          <w:p w14:paraId="0661FB5B">
            <w:pPr>
              <w:spacing w:line="360" w:lineRule="auto"/>
              <w:jc w:val="center"/>
            </w:pPr>
          </w:p>
        </w:tc>
        <w:tc>
          <w:tcPr>
            <w:tcW w:w="2090" w:type="dxa"/>
            <w:gridSpan w:val="3"/>
            <w:tcBorders>
              <w:right w:val="single" w:color="auto" w:sz="4" w:space="0"/>
            </w:tcBorders>
            <w:vAlign w:val="center"/>
          </w:tcPr>
          <w:p w14:paraId="520DC115">
            <w:pPr>
              <w:spacing w:line="360" w:lineRule="auto"/>
              <w:jc w:val="center"/>
            </w:pP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 w14:paraId="4E8D65DD">
            <w:pPr>
              <w:spacing w:line="360" w:lineRule="auto"/>
              <w:jc w:val="center"/>
            </w:pPr>
          </w:p>
        </w:tc>
        <w:tc>
          <w:tcPr>
            <w:tcW w:w="2382" w:type="dxa"/>
            <w:gridSpan w:val="3"/>
            <w:vAlign w:val="center"/>
          </w:tcPr>
          <w:p w14:paraId="57404A55">
            <w:pPr>
              <w:spacing w:line="360" w:lineRule="auto"/>
              <w:jc w:val="center"/>
            </w:pPr>
          </w:p>
        </w:tc>
      </w:tr>
      <w:tr w14:paraId="38578B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813" w:type="dxa"/>
            <w:gridSpan w:val="11"/>
            <w:vAlign w:val="center"/>
          </w:tcPr>
          <w:p w14:paraId="24186998">
            <w:pPr>
              <w:spacing w:line="360" w:lineRule="auto"/>
              <w:jc w:val="left"/>
            </w:pPr>
            <w:r>
              <w:rPr>
                <w:rFonts w:hint="eastAsia"/>
              </w:rPr>
              <w:t>学院公章：</w:t>
            </w:r>
          </w:p>
        </w:tc>
      </w:tr>
    </w:tbl>
    <w:p w14:paraId="50AAED8F">
      <w:r>
        <w:rPr>
          <w:rFonts w:hint="eastAsia"/>
        </w:rPr>
        <w:t>注：1、本表决票加盖学院公章有效</w:t>
      </w:r>
    </w:p>
    <w:p w14:paraId="5133652D">
      <w:r>
        <w:rPr>
          <w:rFonts w:hint="eastAsia"/>
        </w:rPr>
        <w:tab/>
      </w:r>
      <w:r>
        <w:rPr>
          <w:rFonts w:hint="eastAsia"/>
        </w:rPr>
        <w:t>2、请用钢笔或黑色签字笔填写，涂改作废</w:t>
      </w:r>
    </w:p>
    <w:p w14:paraId="6F91637E"/>
    <w:p w14:paraId="2F5E6ABB"/>
    <w:p w14:paraId="2E7E1A9D">
      <w:pPr>
        <w:widowControl/>
        <w:jc w:val="left"/>
      </w:pPr>
    </w:p>
    <w:p w14:paraId="0112B87E"/>
    <w:sectPr>
      <w:pgSz w:w="11906" w:h="16838"/>
      <w:pgMar w:top="1191" w:right="964" w:bottom="1191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4B56"/>
    <w:rsid w:val="001F6434"/>
    <w:rsid w:val="00202BE1"/>
    <w:rsid w:val="004C238E"/>
    <w:rsid w:val="00546D75"/>
    <w:rsid w:val="005D6C25"/>
    <w:rsid w:val="005E0122"/>
    <w:rsid w:val="0071163D"/>
    <w:rsid w:val="007215B7"/>
    <w:rsid w:val="00781AE9"/>
    <w:rsid w:val="007B36A6"/>
    <w:rsid w:val="007C743C"/>
    <w:rsid w:val="00876BC2"/>
    <w:rsid w:val="008B5EAA"/>
    <w:rsid w:val="00905ADF"/>
    <w:rsid w:val="00967432"/>
    <w:rsid w:val="00975D1F"/>
    <w:rsid w:val="00B05243"/>
    <w:rsid w:val="00B312F0"/>
    <w:rsid w:val="00BE01AA"/>
    <w:rsid w:val="00BE09B2"/>
    <w:rsid w:val="00C45FCE"/>
    <w:rsid w:val="00CE05B5"/>
    <w:rsid w:val="00DA4B56"/>
    <w:rsid w:val="00E30751"/>
    <w:rsid w:val="00F439DD"/>
    <w:rsid w:val="00F65FCF"/>
    <w:rsid w:val="0929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BA93E-9D54-4DC4-9DB4-99B0D81791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1</Pages>
  <Words>266</Words>
  <Characters>304</Characters>
  <Lines>3</Lines>
  <Paragraphs>1</Paragraphs>
  <TotalTime>0</TotalTime>
  <ScaleCrop>false</ScaleCrop>
  <LinksUpToDate>false</LinksUpToDate>
  <CharactersWithSpaces>326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2012-09-18T07:11:00Z</dcterms:created>
  <dc:creator>jxhua</dc:creator>
  <cp:lastModifiedBy>康滢</cp:lastModifiedBy>
  <cp:lastPrinted>2011-04-18T02:35:00Z</cp:lastPrinted>
  <dcterms:modified xsi:type="dcterms:W3CDTF">2026-05-26T02:14:06Z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eyJoZGlkIjoiODc3NmY1ZjJjZDAwYjc2YWE2NWQxNDU4ZmFjYmNhOTEiLCJ1c2VySWQiOiIxNjU2NjY4ODM3In0=</vt:lpwstr>
  </property>
  <property fmtid="{D5CDD505-2E9C-101B-9397-08002B2CF9AE}" pid="3" name="KSOProductBuildVer">
    <vt:lpwstr>2052-12.1.0.24034</vt:lpwstr>
  </property>
  <property fmtid="{D5CDD505-2E9C-101B-9397-08002B2CF9AE}" pid="4" name="ICV">
    <vt:lpwstr>8C8977E79648408AA75E65BF876D8201_12</vt:lpwstr>
  </property>
</Properties>
</file>