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D1E320">
      <w:pPr>
        <w:numPr>
          <w:ilvl w:val="0"/>
          <w:numId w:val="1"/>
        </w:numPr>
        <w:rPr>
          <w:rFonts w:hint="eastAsia" w:ascii="宋体" w:hAnsi="宋体" w:eastAsia="宋体" w:cs="宋体"/>
        </w:rPr>
      </w:pPr>
      <w:r>
        <w:rPr>
          <w:rFonts w:hint="eastAsia" w:ascii="宋体" w:hAnsi="宋体" w:eastAsia="宋体" w:cs="宋体"/>
        </w:rPr>
        <w:t>线上办理。由学生原所在单位党组织通过线上系统进行组织关系转接（流程：输入所转往学院党委的全称或简称</w:t>
      </w:r>
      <w:r>
        <w:rPr>
          <w:rFonts w:hint="eastAsia" w:ascii="宋体" w:hAnsi="宋体" w:eastAsia="宋体" w:cs="宋体"/>
          <w:lang w:eastAsia="zh-CN"/>
        </w:rPr>
        <w:t>，</w:t>
      </w:r>
      <w:r>
        <w:rPr>
          <w:rFonts w:hint="eastAsia" w:ascii="宋体" w:hAnsi="宋体" w:eastAsia="宋体" w:cs="宋体"/>
        </w:rPr>
        <w:t>可采用模糊搜索，介绍信有效期请填写90天），不接收纸质版介绍信。</w:t>
      </w:r>
    </w:p>
    <w:p w14:paraId="5D7D5A55">
      <w:pPr>
        <w:numPr>
          <w:numId w:val="0"/>
        </w:numPr>
        <w:rPr>
          <w:rFonts w:hint="eastAsia" w:ascii="宋体" w:hAnsi="宋体" w:eastAsia="宋体" w:cs="宋体"/>
          <w:lang w:val="en-US" w:eastAsia="zh-CN"/>
        </w:rPr>
      </w:pPr>
      <w:r>
        <w:rPr>
          <w:rFonts w:hint="eastAsia" w:ascii="宋体" w:hAnsi="宋体" w:eastAsia="宋体" w:cs="宋体"/>
          <w:lang w:val="en-US" w:eastAsia="zh-CN"/>
        </w:rPr>
        <w:t>①</w:t>
      </w:r>
      <w:r>
        <w:rPr>
          <w:rFonts w:hint="eastAsia" w:ascii="宋体" w:hAnsi="宋体" w:eastAsia="宋体" w:cs="宋体"/>
        </w:rPr>
        <w:t>输入所转往学院</w:t>
      </w:r>
      <w:r>
        <w:rPr>
          <w:rFonts w:hint="eastAsia" w:ascii="宋体" w:hAnsi="宋体" w:eastAsia="宋体" w:cs="宋体"/>
          <w:lang w:val="en-US" w:eastAsia="zh-CN"/>
        </w:rPr>
        <w:t>新生党支部的信息：</w:t>
      </w:r>
    </w:p>
    <w:p w14:paraId="432E9B3D">
      <w:pPr>
        <w:numPr>
          <w:numId w:val="0"/>
        </w:numPr>
        <w:rPr>
          <w:rFonts w:hint="eastAsia" w:ascii="宋体" w:hAnsi="宋体" w:eastAsia="宋体" w:cs="宋体"/>
          <w:lang w:val="en-US" w:eastAsia="zh-CN"/>
        </w:rPr>
      </w:pPr>
      <w:r>
        <w:rPr>
          <w:rFonts w:hint="eastAsia" w:ascii="宋体" w:hAnsi="宋体" w:eastAsia="宋体" w:cs="宋体"/>
          <w:lang w:val="en-US" w:eastAsia="zh-CN"/>
        </w:rPr>
        <w:t>支部全称：中国共产党北京交通大学建筑与艺术学院2025级新生支部委员会</w:t>
      </w:r>
    </w:p>
    <w:p w14:paraId="4B61155B">
      <w:pPr>
        <w:numPr>
          <w:numId w:val="0"/>
        </w:numPr>
        <w:rPr>
          <w:rFonts w:hint="eastAsia" w:ascii="宋体" w:hAnsi="宋体" w:eastAsia="宋体" w:cs="宋体"/>
          <w:lang w:val="en-US" w:eastAsia="zh-CN"/>
        </w:rPr>
      </w:pPr>
      <w:r>
        <w:rPr>
          <w:rFonts w:hint="eastAsia" w:ascii="宋体" w:hAnsi="宋体" w:eastAsia="宋体" w:cs="宋体"/>
          <w:lang w:val="en-US" w:eastAsia="zh-CN"/>
        </w:rPr>
        <w:t>支部简称：北京交大建艺学院2025级新生党支部</w:t>
      </w:r>
    </w:p>
    <w:p w14:paraId="0F8E3D7A">
      <w:pPr>
        <w:numPr>
          <w:numId w:val="0"/>
        </w:numPr>
        <w:rPr>
          <w:rFonts w:hint="eastAsia" w:ascii="宋体" w:hAnsi="宋体" w:eastAsia="宋体" w:cs="宋体"/>
          <w:lang w:val="en-US" w:eastAsia="zh-CN"/>
        </w:rPr>
      </w:pPr>
      <w:r>
        <w:rPr>
          <w:rFonts w:hint="eastAsia" w:ascii="宋体" w:hAnsi="宋体" w:eastAsia="宋体" w:cs="宋体"/>
          <w:lang w:val="en-US" w:eastAsia="zh-CN"/>
        </w:rPr>
        <w:t>组织代码：011100247613</w:t>
      </w:r>
    </w:p>
    <w:p w14:paraId="79D78649">
      <w:pPr>
        <w:numPr>
          <w:numId w:val="0"/>
        </w:numPr>
        <w:rPr>
          <w:rFonts w:hint="eastAsia" w:ascii="宋体" w:hAnsi="宋体" w:eastAsia="宋体" w:cs="宋体"/>
          <w:lang w:val="en-US" w:eastAsia="zh-CN"/>
        </w:rPr>
      </w:pPr>
      <w:r>
        <w:rPr>
          <w:rFonts w:hint="eastAsia" w:ascii="宋体" w:hAnsi="宋体" w:eastAsia="宋体" w:cs="宋体"/>
          <w:lang w:val="en-US" w:eastAsia="zh-CN"/>
        </w:rPr>
        <w:t>②如无法转入北京交大建艺学院2025级新生党支部，请</w:t>
      </w:r>
      <w:r>
        <w:rPr>
          <w:rFonts w:hint="eastAsia" w:ascii="宋体" w:hAnsi="宋体" w:eastAsia="宋体" w:cs="宋体"/>
        </w:rPr>
        <w:t>输入所转往</w:t>
      </w:r>
      <w:r>
        <w:rPr>
          <w:rFonts w:hint="eastAsia" w:ascii="宋体" w:hAnsi="宋体" w:eastAsia="宋体" w:cs="宋体"/>
          <w:lang w:val="en-US" w:eastAsia="zh-CN"/>
        </w:rPr>
        <w:t>学院党委信息：</w:t>
      </w:r>
    </w:p>
    <w:p w14:paraId="7A9EB3E4">
      <w:pPr>
        <w:numPr>
          <w:numId w:val="0"/>
        </w:numPr>
        <w:rPr>
          <w:rFonts w:hint="eastAsia" w:ascii="宋体" w:hAnsi="宋体" w:eastAsia="宋体" w:cs="宋体"/>
          <w:lang w:val="en-US" w:eastAsia="zh-CN"/>
        </w:rPr>
      </w:pPr>
      <w:r>
        <w:rPr>
          <w:rFonts w:hint="eastAsia" w:ascii="宋体" w:hAnsi="宋体" w:eastAsia="宋体" w:cs="宋体"/>
          <w:lang w:val="en-US" w:eastAsia="zh-CN"/>
        </w:rPr>
        <w:t>全称：中国共产党北京交通大学建筑与艺术学院委员会</w:t>
      </w:r>
    </w:p>
    <w:p w14:paraId="6C6030E7">
      <w:pPr>
        <w:numPr>
          <w:numId w:val="0"/>
        </w:numPr>
        <w:rPr>
          <w:rFonts w:hint="eastAsia" w:ascii="宋体" w:hAnsi="宋体" w:eastAsia="宋体" w:cs="宋体"/>
          <w:lang w:val="en-US" w:eastAsia="zh-CN"/>
        </w:rPr>
      </w:pPr>
      <w:r>
        <w:rPr>
          <w:rFonts w:hint="eastAsia" w:ascii="宋体" w:hAnsi="宋体" w:eastAsia="宋体" w:cs="宋体"/>
          <w:lang w:val="en-US" w:eastAsia="zh-CN"/>
        </w:rPr>
        <w:t>简称：</w:t>
      </w:r>
      <w:r>
        <w:rPr>
          <w:rFonts w:hint="eastAsia" w:ascii="宋体" w:hAnsi="宋体" w:eastAsia="宋体" w:cs="宋体"/>
          <w:lang w:val="en-US" w:eastAsia="zh-CN"/>
        </w:rPr>
        <w:t>北京交大建艺学院党委</w:t>
      </w:r>
    </w:p>
    <w:p w14:paraId="2F62224D">
      <w:pPr>
        <w:numPr>
          <w:numId w:val="0"/>
        </w:numPr>
        <w:rPr>
          <w:rFonts w:hint="eastAsia" w:ascii="宋体" w:hAnsi="宋体" w:eastAsia="宋体" w:cs="宋体"/>
          <w:lang w:val="en-US" w:eastAsia="zh-CN"/>
        </w:rPr>
      </w:pPr>
      <w:r>
        <w:rPr>
          <w:rFonts w:hint="eastAsia" w:ascii="宋体" w:hAnsi="宋体" w:eastAsia="宋体" w:cs="宋体"/>
          <w:lang w:val="en-US" w:eastAsia="zh-CN"/>
        </w:rPr>
        <w:t>组织代码：</w:t>
      </w:r>
      <w:r>
        <w:rPr>
          <w:rFonts w:hint="eastAsia" w:ascii="宋体" w:hAnsi="宋体" w:eastAsia="宋体" w:cs="宋体"/>
          <w:lang w:val="en-US" w:eastAsia="zh-CN"/>
        </w:rPr>
        <w:t>011100031697</w:t>
      </w:r>
    </w:p>
    <w:p w14:paraId="2D57A70D">
      <w:pPr>
        <w:rPr>
          <w:rFonts w:hint="eastAsia" w:ascii="宋体" w:hAnsi="宋体" w:eastAsia="宋体" w:cs="宋体"/>
          <w:lang w:eastAsia="zh-CN"/>
        </w:rPr>
      </w:pPr>
      <w:r>
        <w:rPr>
          <w:rFonts w:hint="eastAsia" w:ascii="宋体" w:hAnsi="宋体" w:eastAsia="宋体" w:cs="宋体"/>
        </w:rPr>
        <w:t>（2）线下办理（仅适用于原所在单位党组织未使用线上系统的情况）。由学生原所在单位党组织在学生毕业离校前开具纸质版介绍信进行组织关系转接（介绍信抬头：中共北京交通大学+所录取学院+委员会，转到：北京交通大学+所录取学院，介绍信有效期：90天）。本人需在开学报到后一周内将在有效期内的纸质版介绍信交至所在学院。（注：如需通过线下方式转接组织关系，请务必先与所录取学院联系确认</w:t>
      </w:r>
      <w:r>
        <w:rPr>
          <w:rFonts w:hint="eastAsia" w:ascii="宋体" w:hAnsi="宋体" w:eastAsia="宋体" w:cs="宋体"/>
          <w:lang w:eastAsia="zh-CN"/>
        </w:rPr>
        <w:t>。</w:t>
      </w:r>
      <w:r>
        <w:rPr>
          <w:rFonts w:hint="eastAsia" w:ascii="宋体" w:hAnsi="宋体" w:eastAsia="宋体" w:cs="宋体"/>
          <w:lang w:val="en-US" w:eastAsia="zh-CN"/>
        </w:rPr>
        <w:t>联系人：郝老师；联系座机：010-51683542；联系邮箱：</w:t>
      </w:r>
      <w:bookmarkStart w:id="0" w:name="_GoBack"/>
      <w:bookmarkEnd w:id="0"/>
      <w:r>
        <w:rPr>
          <w:rFonts w:hint="eastAsia" w:ascii="宋体" w:hAnsi="宋体" w:eastAsia="宋体" w:cs="宋体"/>
          <w:lang w:val="en-US" w:eastAsia="zh-CN"/>
        </w:rPr>
        <w:t>jfhao@bjtu.edu.cn</w:t>
      </w:r>
      <w:r>
        <w:rPr>
          <w:rFonts w:hint="eastAsia" w:ascii="宋体" w:hAnsi="宋体" w:eastAsia="宋体" w:cs="宋体"/>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A8BB98"/>
    <w:multiLevelType w:val="singleLevel"/>
    <w:tmpl w:val="F9A8BB9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E56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2025-05-28T07:22:17Z</dcterms:created>
  <dc:creator>Dell</dc:creator>
  <cp:lastModifiedBy>小建</cp:lastModifiedBy>
  <dcterms:modified xsi:type="dcterms:W3CDTF">2025-05-28T11:39:55Z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eyJoZGlkIjoiMjBlOWEzMTg3ZGJiZDM5NWRmNzUwNWE2YjNkOTc4ZDMiLCJ1c2VySWQiOiIyOTgyMTAzODIifQ==</vt:lpwstr>
  </property>
  <property fmtid="{D5CDD505-2E9C-101B-9397-08002B2CF9AE}" pid="4" name="ICV">
    <vt:lpwstr>517000B29C7B4442851E8256D14E9F51_12</vt:lpwstr>
  </property>
</Properties>
</file>